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69C" w:rsidRDefault="001A283B" w:rsidP="0088669C">
      <w:pPr>
        <w:tabs>
          <w:tab w:val="left" w:pos="6465"/>
        </w:tabs>
        <w:spacing w:after="0" w:line="240" w:lineRule="auto"/>
        <w:rPr>
          <w:rFonts w:ascii="Times New Roman" w:hAnsi="Times New Roman"/>
          <w:b/>
          <w:sz w:val="24"/>
          <w:szCs w:val="24"/>
        </w:rPr>
      </w:pPr>
      <w:r>
        <w:rPr>
          <w:rFonts w:ascii="Times New Roman" w:hAnsi="Times New Roman"/>
          <w:b/>
          <w:sz w:val="24"/>
          <w:szCs w:val="24"/>
        </w:rPr>
        <w:t>KARTA REJESTRACYJNA</w:t>
      </w:r>
    </w:p>
    <w:p w:rsidR="0088669C" w:rsidRDefault="0088669C" w:rsidP="0088669C">
      <w:pPr>
        <w:tabs>
          <w:tab w:val="left" w:pos="6465"/>
        </w:tabs>
        <w:spacing w:after="0" w:line="240" w:lineRule="auto"/>
        <w:rPr>
          <w:rFonts w:ascii="Times New Roman" w:hAnsi="Times New Roman"/>
          <w:b/>
          <w:sz w:val="24"/>
          <w:szCs w:val="24"/>
        </w:rPr>
      </w:pPr>
      <w:bookmarkStart w:id="0" w:name="_GoBack"/>
      <w:bookmarkEnd w:id="0"/>
    </w:p>
    <w:p w:rsidR="0088669C" w:rsidRDefault="0088669C" w:rsidP="0088669C">
      <w:pPr>
        <w:tabs>
          <w:tab w:val="left" w:pos="6465"/>
        </w:tabs>
        <w:spacing w:after="0" w:line="240" w:lineRule="auto"/>
        <w:rPr>
          <w:rFonts w:ascii="Times New Roman" w:hAnsi="Times New Roman"/>
          <w:b/>
          <w:sz w:val="24"/>
          <w:szCs w:val="24"/>
        </w:rPr>
      </w:pPr>
    </w:p>
    <w:p w:rsidR="0088669C" w:rsidRDefault="0088669C" w:rsidP="0088669C">
      <w:pPr>
        <w:tabs>
          <w:tab w:val="left" w:pos="6210"/>
        </w:tabs>
        <w:spacing w:after="0" w:line="240" w:lineRule="auto"/>
        <w:rPr>
          <w:rFonts w:ascii="Times New Roman" w:hAnsi="Times New Roman"/>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420"/>
        <w:gridCol w:w="3240"/>
      </w:tblGrid>
      <w:tr w:rsidR="0088669C" w:rsidRPr="001A283B" w:rsidTr="0088669C">
        <w:tc>
          <w:tcPr>
            <w:tcW w:w="2880" w:type="dxa"/>
            <w:tcBorders>
              <w:top w:val="single" w:sz="4" w:space="0" w:color="auto"/>
              <w:left w:val="single" w:sz="4" w:space="0" w:color="auto"/>
              <w:bottom w:val="single" w:sz="4" w:space="0" w:color="auto"/>
              <w:right w:val="single" w:sz="4" w:space="0" w:color="auto"/>
            </w:tcBorders>
          </w:tcPr>
          <w:p w:rsidR="00A6420E" w:rsidRPr="00A6420E" w:rsidRDefault="00BB7509">
            <w:pPr>
              <w:tabs>
                <w:tab w:val="left" w:pos="6210"/>
              </w:tabs>
              <w:spacing w:after="0" w:line="240" w:lineRule="auto"/>
              <w:rPr>
                <w:rFonts w:ascii="Times New Roman" w:hAnsi="Times New Roman"/>
                <w:sz w:val="24"/>
                <w:szCs w:val="24"/>
                <w:lang w:val="en-US"/>
              </w:rPr>
            </w:pPr>
            <w:proofErr w:type="spellStart"/>
            <w:r w:rsidRPr="00A6420E">
              <w:rPr>
                <w:rFonts w:ascii="Times New Roman" w:hAnsi="Times New Roman"/>
                <w:sz w:val="24"/>
                <w:szCs w:val="24"/>
                <w:lang w:val="en-US"/>
              </w:rPr>
              <w:t>Numer</w:t>
            </w:r>
            <w:proofErr w:type="spellEnd"/>
            <w:r w:rsidRPr="00A6420E">
              <w:rPr>
                <w:rFonts w:ascii="Times New Roman" w:hAnsi="Times New Roman"/>
                <w:sz w:val="24"/>
                <w:szCs w:val="24"/>
                <w:lang w:val="en-US"/>
              </w:rPr>
              <w:t xml:space="preserve"> </w:t>
            </w:r>
            <w:proofErr w:type="spellStart"/>
            <w:r w:rsidRPr="00A6420E">
              <w:rPr>
                <w:rFonts w:ascii="Times New Roman" w:hAnsi="Times New Roman"/>
                <w:sz w:val="24"/>
                <w:szCs w:val="24"/>
                <w:lang w:val="en-US"/>
              </w:rPr>
              <w:t>pokoju</w:t>
            </w:r>
            <w:proofErr w:type="spellEnd"/>
          </w:p>
          <w:p w:rsidR="0088669C" w:rsidRPr="001A283B" w:rsidRDefault="00A6420E">
            <w:pPr>
              <w:tabs>
                <w:tab w:val="left" w:pos="6210"/>
              </w:tabs>
              <w:spacing w:after="0" w:line="240" w:lineRule="auto"/>
              <w:rPr>
                <w:rFonts w:ascii="Times New Roman" w:hAnsi="Times New Roman"/>
                <w:i/>
                <w:sz w:val="24"/>
                <w:szCs w:val="24"/>
                <w:lang w:val="en-US"/>
              </w:rPr>
            </w:pPr>
            <w:r w:rsidRPr="001A283B">
              <w:rPr>
                <w:rFonts w:ascii="Times New Roman" w:hAnsi="Times New Roman"/>
                <w:i/>
                <w:sz w:val="24"/>
                <w:szCs w:val="24"/>
                <w:lang w:val="en-US"/>
              </w:rPr>
              <w:t>Number of the room</w:t>
            </w:r>
          </w:p>
          <w:p w:rsidR="00A6420E" w:rsidRDefault="00A6420E">
            <w:pPr>
              <w:tabs>
                <w:tab w:val="left" w:pos="6210"/>
              </w:tabs>
              <w:spacing w:after="0" w:line="240" w:lineRule="auto"/>
              <w:rPr>
                <w:rFonts w:ascii="Times New Roman" w:hAnsi="Times New Roman"/>
                <w:sz w:val="24"/>
                <w:szCs w:val="24"/>
                <w:lang w:val="en-US"/>
              </w:rPr>
            </w:pPr>
          </w:p>
          <w:p w:rsidR="008A7B45" w:rsidRPr="00A6420E" w:rsidRDefault="008A7B45">
            <w:pPr>
              <w:tabs>
                <w:tab w:val="left" w:pos="6210"/>
              </w:tabs>
              <w:spacing w:after="0" w:line="240" w:lineRule="auto"/>
              <w:rPr>
                <w:rFonts w:ascii="Times New Roman" w:hAnsi="Times New Roman"/>
                <w:sz w:val="24"/>
                <w:szCs w:val="24"/>
                <w:lang w:val="en-US"/>
              </w:rPr>
            </w:pPr>
          </w:p>
          <w:p w:rsidR="0088669C" w:rsidRPr="00A6420E" w:rsidRDefault="0088669C">
            <w:pPr>
              <w:tabs>
                <w:tab w:val="left" w:pos="6210"/>
              </w:tabs>
              <w:spacing w:after="0" w:line="240" w:lineRule="auto"/>
              <w:rPr>
                <w:rFonts w:ascii="Times New Roman" w:hAnsi="Times New Roman"/>
                <w:sz w:val="24"/>
                <w:szCs w:val="24"/>
                <w:lang w:val="en-US"/>
              </w:rPr>
            </w:pPr>
          </w:p>
        </w:tc>
        <w:tc>
          <w:tcPr>
            <w:tcW w:w="3420" w:type="dxa"/>
            <w:tcBorders>
              <w:top w:val="single" w:sz="4" w:space="0" w:color="auto"/>
              <w:left w:val="single" w:sz="4" w:space="0" w:color="auto"/>
              <w:bottom w:val="single" w:sz="4" w:space="0" w:color="auto"/>
              <w:right w:val="single" w:sz="4" w:space="0" w:color="auto"/>
            </w:tcBorders>
            <w:hideMark/>
          </w:tcPr>
          <w:p w:rsidR="0088669C" w:rsidRPr="00FC735A" w:rsidRDefault="0088669C">
            <w:pPr>
              <w:tabs>
                <w:tab w:val="left" w:pos="6210"/>
              </w:tabs>
              <w:spacing w:after="0" w:line="240" w:lineRule="auto"/>
              <w:rPr>
                <w:rFonts w:ascii="Times New Roman" w:hAnsi="Times New Roman"/>
                <w:sz w:val="24"/>
                <w:szCs w:val="24"/>
                <w:lang w:val="en-US"/>
              </w:rPr>
            </w:pPr>
            <w:r w:rsidRPr="00FC735A">
              <w:rPr>
                <w:rFonts w:ascii="Times New Roman" w:hAnsi="Times New Roman"/>
                <w:sz w:val="24"/>
                <w:szCs w:val="24"/>
                <w:lang w:val="en-US"/>
              </w:rPr>
              <w:t xml:space="preserve">Data </w:t>
            </w:r>
            <w:proofErr w:type="spellStart"/>
            <w:r w:rsidRPr="00FC735A">
              <w:rPr>
                <w:rFonts w:ascii="Times New Roman" w:hAnsi="Times New Roman"/>
                <w:sz w:val="24"/>
                <w:szCs w:val="24"/>
                <w:lang w:val="en-US"/>
              </w:rPr>
              <w:t>przyjazdu</w:t>
            </w:r>
            <w:proofErr w:type="spellEnd"/>
          </w:p>
          <w:p w:rsidR="00A6420E" w:rsidRPr="001A283B" w:rsidRDefault="00A6420E">
            <w:pPr>
              <w:tabs>
                <w:tab w:val="left" w:pos="6210"/>
              </w:tabs>
              <w:spacing w:after="0" w:line="240" w:lineRule="auto"/>
              <w:rPr>
                <w:rFonts w:ascii="Times New Roman" w:hAnsi="Times New Roman"/>
                <w:i/>
                <w:sz w:val="24"/>
                <w:szCs w:val="24"/>
                <w:lang w:val="en-US"/>
              </w:rPr>
            </w:pPr>
            <w:r w:rsidRPr="001A283B">
              <w:rPr>
                <w:rFonts w:ascii="Times New Roman" w:hAnsi="Times New Roman"/>
                <w:i/>
                <w:sz w:val="24"/>
                <w:szCs w:val="24"/>
                <w:lang w:val="en-US"/>
              </w:rPr>
              <w:t>Date of the arrival</w:t>
            </w:r>
          </w:p>
        </w:tc>
        <w:tc>
          <w:tcPr>
            <w:tcW w:w="3240" w:type="dxa"/>
            <w:tcBorders>
              <w:top w:val="single" w:sz="4" w:space="0" w:color="auto"/>
              <w:left w:val="single" w:sz="4" w:space="0" w:color="auto"/>
              <w:bottom w:val="single" w:sz="4" w:space="0" w:color="auto"/>
              <w:right w:val="single" w:sz="4" w:space="0" w:color="auto"/>
            </w:tcBorders>
            <w:hideMark/>
          </w:tcPr>
          <w:p w:rsidR="0088669C" w:rsidRPr="00FC735A" w:rsidRDefault="0088669C">
            <w:pPr>
              <w:tabs>
                <w:tab w:val="left" w:pos="6210"/>
              </w:tabs>
              <w:spacing w:after="0" w:line="240" w:lineRule="auto"/>
              <w:rPr>
                <w:rFonts w:ascii="Times New Roman" w:hAnsi="Times New Roman"/>
                <w:sz w:val="24"/>
                <w:szCs w:val="24"/>
                <w:lang w:val="en-US"/>
              </w:rPr>
            </w:pPr>
            <w:r w:rsidRPr="00FC735A">
              <w:rPr>
                <w:rFonts w:ascii="Times New Roman" w:hAnsi="Times New Roman"/>
                <w:sz w:val="24"/>
                <w:szCs w:val="24"/>
                <w:lang w:val="en-US"/>
              </w:rPr>
              <w:t xml:space="preserve">Data </w:t>
            </w:r>
            <w:proofErr w:type="spellStart"/>
            <w:r w:rsidRPr="00FC735A">
              <w:rPr>
                <w:rFonts w:ascii="Times New Roman" w:hAnsi="Times New Roman"/>
                <w:sz w:val="24"/>
                <w:szCs w:val="24"/>
                <w:lang w:val="en-US"/>
              </w:rPr>
              <w:t>wyjazdu</w:t>
            </w:r>
            <w:proofErr w:type="spellEnd"/>
          </w:p>
          <w:p w:rsidR="00A6420E" w:rsidRPr="001A283B" w:rsidRDefault="00A6420E" w:rsidP="00A6420E">
            <w:pPr>
              <w:tabs>
                <w:tab w:val="left" w:pos="6210"/>
              </w:tabs>
              <w:spacing w:after="0" w:line="240" w:lineRule="auto"/>
              <w:rPr>
                <w:rFonts w:ascii="Times New Roman" w:hAnsi="Times New Roman"/>
                <w:i/>
                <w:sz w:val="24"/>
                <w:szCs w:val="24"/>
                <w:lang w:val="en-US"/>
              </w:rPr>
            </w:pPr>
            <w:r w:rsidRPr="001A283B">
              <w:rPr>
                <w:rFonts w:ascii="Times New Roman" w:hAnsi="Times New Roman"/>
                <w:i/>
                <w:sz w:val="24"/>
                <w:szCs w:val="24"/>
                <w:lang w:val="en-US"/>
              </w:rPr>
              <w:t>Date of the departure</w:t>
            </w:r>
          </w:p>
        </w:tc>
      </w:tr>
      <w:tr w:rsidR="0088669C" w:rsidTr="0088669C">
        <w:tc>
          <w:tcPr>
            <w:tcW w:w="2880" w:type="dxa"/>
            <w:tcBorders>
              <w:top w:val="single" w:sz="4" w:space="0" w:color="auto"/>
              <w:left w:val="single" w:sz="4" w:space="0" w:color="auto"/>
              <w:bottom w:val="single" w:sz="4" w:space="0" w:color="auto"/>
              <w:right w:val="single" w:sz="4" w:space="0" w:color="auto"/>
            </w:tcBorders>
            <w:hideMark/>
          </w:tcPr>
          <w:p w:rsidR="008A7B45" w:rsidRDefault="0088669C" w:rsidP="00A6420E">
            <w:pPr>
              <w:tabs>
                <w:tab w:val="left" w:pos="6210"/>
              </w:tabs>
              <w:spacing w:after="0" w:line="240" w:lineRule="auto"/>
              <w:rPr>
                <w:rFonts w:ascii="Times New Roman" w:hAnsi="Times New Roman"/>
                <w:sz w:val="24"/>
                <w:szCs w:val="24"/>
              </w:rPr>
            </w:pPr>
            <w:r>
              <w:rPr>
                <w:rFonts w:ascii="Times New Roman" w:hAnsi="Times New Roman"/>
                <w:sz w:val="24"/>
                <w:szCs w:val="24"/>
              </w:rPr>
              <w:t>Nazwisko</w:t>
            </w:r>
          </w:p>
          <w:p w:rsidR="0088669C" w:rsidRPr="001A283B" w:rsidRDefault="00A6420E" w:rsidP="00A6420E">
            <w:pPr>
              <w:tabs>
                <w:tab w:val="left" w:pos="6210"/>
              </w:tabs>
              <w:spacing w:after="0" w:line="240" w:lineRule="auto"/>
              <w:rPr>
                <w:rFonts w:ascii="Times New Roman" w:hAnsi="Times New Roman"/>
                <w:i/>
                <w:sz w:val="24"/>
                <w:szCs w:val="24"/>
              </w:rPr>
            </w:pPr>
            <w:proofErr w:type="spellStart"/>
            <w:r w:rsidRPr="001A283B">
              <w:rPr>
                <w:rFonts w:ascii="Times New Roman" w:hAnsi="Times New Roman"/>
                <w:i/>
                <w:sz w:val="24"/>
                <w:szCs w:val="24"/>
              </w:rPr>
              <w:t>Surname</w:t>
            </w:r>
            <w:proofErr w:type="spellEnd"/>
          </w:p>
          <w:p w:rsidR="008A7B45" w:rsidRDefault="008A7B45" w:rsidP="00A6420E">
            <w:pPr>
              <w:tabs>
                <w:tab w:val="left" w:pos="6210"/>
              </w:tabs>
              <w:spacing w:after="0" w:line="240" w:lineRule="auto"/>
              <w:rPr>
                <w:rFonts w:ascii="Times New Roman" w:hAnsi="Times New Roman"/>
                <w:sz w:val="24"/>
                <w:szCs w:val="24"/>
              </w:rPr>
            </w:pPr>
          </w:p>
          <w:p w:rsidR="008A7B45" w:rsidRDefault="008A7B45" w:rsidP="00A6420E">
            <w:pPr>
              <w:tabs>
                <w:tab w:val="left" w:pos="6210"/>
              </w:tabs>
              <w:spacing w:after="0" w:line="240" w:lineRule="auto"/>
              <w:rPr>
                <w:rFonts w:ascii="Times New Roman" w:hAnsi="Times New Roman"/>
                <w:sz w:val="24"/>
                <w:szCs w:val="24"/>
              </w:rPr>
            </w:pPr>
          </w:p>
          <w:p w:rsidR="008A7B45" w:rsidRDefault="008A7B45" w:rsidP="00A6420E">
            <w:pPr>
              <w:tabs>
                <w:tab w:val="left" w:pos="6210"/>
              </w:tabs>
              <w:spacing w:after="0" w:line="240" w:lineRule="auto"/>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88669C" w:rsidRDefault="0088669C" w:rsidP="00A6420E">
            <w:pPr>
              <w:tabs>
                <w:tab w:val="left" w:pos="6210"/>
              </w:tabs>
              <w:spacing w:after="0" w:line="240" w:lineRule="auto"/>
              <w:rPr>
                <w:rFonts w:ascii="Times New Roman" w:hAnsi="Times New Roman"/>
                <w:sz w:val="24"/>
                <w:szCs w:val="24"/>
              </w:rPr>
            </w:pPr>
            <w:r>
              <w:rPr>
                <w:rFonts w:ascii="Times New Roman" w:hAnsi="Times New Roman"/>
                <w:sz w:val="24"/>
                <w:szCs w:val="24"/>
              </w:rPr>
              <w:t>Imię</w:t>
            </w:r>
            <w:r w:rsidR="00A6420E">
              <w:rPr>
                <w:rFonts w:ascii="Times New Roman" w:hAnsi="Times New Roman"/>
                <w:sz w:val="24"/>
                <w:szCs w:val="24"/>
              </w:rPr>
              <w:br/>
            </w:r>
            <w:proofErr w:type="spellStart"/>
            <w:r w:rsidR="00A6420E" w:rsidRPr="001A283B">
              <w:rPr>
                <w:rFonts w:ascii="Times New Roman" w:hAnsi="Times New Roman"/>
                <w:i/>
                <w:sz w:val="24"/>
                <w:szCs w:val="24"/>
              </w:rPr>
              <w:t>Name</w:t>
            </w:r>
            <w:proofErr w:type="spellEnd"/>
          </w:p>
        </w:tc>
        <w:tc>
          <w:tcPr>
            <w:tcW w:w="3240" w:type="dxa"/>
            <w:tcBorders>
              <w:top w:val="single" w:sz="4" w:space="0" w:color="auto"/>
              <w:left w:val="single" w:sz="4" w:space="0" w:color="auto"/>
              <w:bottom w:val="single" w:sz="4" w:space="0" w:color="auto"/>
              <w:right w:val="single" w:sz="4" w:space="0" w:color="auto"/>
            </w:tcBorders>
          </w:tcPr>
          <w:p w:rsidR="0088669C" w:rsidRDefault="001A283B" w:rsidP="008A7B45">
            <w:pPr>
              <w:tabs>
                <w:tab w:val="left" w:pos="6210"/>
              </w:tabs>
              <w:spacing w:after="0" w:line="240" w:lineRule="auto"/>
              <w:rPr>
                <w:rFonts w:ascii="Times New Roman" w:hAnsi="Times New Roman"/>
                <w:sz w:val="24"/>
                <w:szCs w:val="24"/>
              </w:rPr>
            </w:pPr>
            <w:r>
              <w:rPr>
                <w:rFonts w:ascii="Times New Roman" w:hAnsi="Times New Roman"/>
                <w:sz w:val="24"/>
                <w:szCs w:val="24"/>
              </w:rPr>
              <w:t>Kraj zamieszkania</w:t>
            </w:r>
          </w:p>
          <w:p w:rsidR="001A283B" w:rsidRPr="001A283B" w:rsidRDefault="001A283B" w:rsidP="008A7B45">
            <w:pPr>
              <w:tabs>
                <w:tab w:val="left" w:pos="6210"/>
              </w:tabs>
              <w:spacing w:after="0" w:line="240" w:lineRule="auto"/>
              <w:rPr>
                <w:rFonts w:ascii="Times New Roman" w:hAnsi="Times New Roman"/>
                <w:i/>
                <w:sz w:val="24"/>
                <w:szCs w:val="24"/>
              </w:rPr>
            </w:pPr>
            <w:r w:rsidRPr="001A283B">
              <w:rPr>
                <w:rFonts w:ascii="Times New Roman" w:hAnsi="Times New Roman"/>
                <w:i/>
                <w:sz w:val="24"/>
                <w:szCs w:val="24"/>
              </w:rPr>
              <w:t>Home country</w:t>
            </w:r>
          </w:p>
        </w:tc>
      </w:tr>
      <w:tr w:rsidR="0088669C" w:rsidTr="0088669C">
        <w:tc>
          <w:tcPr>
            <w:tcW w:w="2880" w:type="dxa"/>
            <w:tcBorders>
              <w:top w:val="single" w:sz="4" w:space="0" w:color="auto"/>
              <w:left w:val="single" w:sz="4" w:space="0" w:color="auto"/>
              <w:bottom w:val="single" w:sz="4" w:space="0" w:color="auto"/>
              <w:right w:val="single" w:sz="4" w:space="0" w:color="auto"/>
            </w:tcBorders>
            <w:hideMark/>
          </w:tcPr>
          <w:p w:rsidR="008A7B45" w:rsidRDefault="008A7B45" w:rsidP="008A7B45">
            <w:pPr>
              <w:tabs>
                <w:tab w:val="left" w:pos="6210"/>
              </w:tabs>
              <w:spacing w:after="0" w:line="240" w:lineRule="auto"/>
              <w:rPr>
                <w:rFonts w:ascii="Times New Roman" w:hAnsi="Times New Roman"/>
                <w:sz w:val="24"/>
                <w:szCs w:val="24"/>
              </w:rPr>
            </w:pPr>
            <w:r>
              <w:rPr>
                <w:rFonts w:ascii="Times New Roman" w:hAnsi="Times New Roman"/>
                <w:sz w:val="24"/>
                <w:szCs w:val="24"/>
              </w:rPr>
              <w:t>Telefon kontaktowy</w:t>
            </w:r>
            <w:r>
              <w:rPr>
                <w:rFonts w:ascii="Times New Roman" w:hAnsi="Times New Roman"/>
                <w:sz w:val="24"/>
                <w:szCs w:val="24"/>
              </w:rPr>
              <w:br/>
            </w:r>
            <w:r w:rsidRPr="001A283B">
              <w:rPr>
                <w:rFonts w:ascii="Times New Roman" w:hAnsi="Times New Roman"/>
                <w:i/>
                <w:sz w:val="24"/>
                <w:szCs w:val="24"/>
              </w:rPr>
              <w:t xml:space="preserve">Phone </w:t>
            </w:r>
            <w:proofErr w:type="spellStart"/>
            <w:r w:rsidRPr="001A283B">
              <w:rPr>
                <w:rFonts w:ascii="Times New Roman" w:hAnsi="Times New Roman"/>
                <w:i/>
                <w:sz w:val="24"/>
                <w:szCs w:val="24"/>
              </w:rPr>
              <w:t>number</w:t>
            </w:r>
            <w:proofErr w:type="spellEnd"/>
          </w:p>
          <w:p w:rsidR="00A6420E" w:rsidRDefault="00A6420E" w:rsidP="00BB7509">
            <w:pPr>
              <w:tabs>
                <w:tab w:val="left" w:pos="6210"/>
              </w:tabs>
              <w:spacing w:after="0" w:line="240" w:lineRule="auto"/>
              <w:rPr>
                <w:rFonts w:ascii="Times New Roman" w:hAnsi="Times New Roman"/>
                <w:sz w:val="24"/>
                <w:szCs w:val="24"/>
              </w:rPr>
            </w:pPr>
          </w:p>
        </w:tc>
        <w:tc>
          <w:tcPr>
            <w:tcW w:w="6660" w:type="dxa"/>
            <w:gridSpan w:val="2"/>
            <w:tcBorders>
              <w:top w:val="single" w:sz="4" w:space="0" w:color="auto"/>
              <w:left w:val="single" w:sz="4" w:space="0" w:color="auto"/>
              <w:bottom w:val="single" w:sz="4" w:space="0" w:color="auto"/>
              <w:right w:val="single" w:sz="4" w:space="0" w:color="auto"/>
            </w:tcBorders>
          </w:tcPr>
          <w:p w:rsidR="008A7B45" w:rsidRDefault="008A7B45" w:rsidP="008A7B45">
            <w:pPr>
              <w:tabs>
                <w:tab w:val="left" w:pos="6210"/>
              </w:tabs>
              <w:spacing w:after="0" w:line="240" w:lineRule="auto"/>
              <w:rPr>
                <w:rFonts w:ascii="Times New Roman" w:hAnsi="Times New Roman"/>
                <w:sz w:val="24"/>
                <w:szCs w:val="24"/>
              </w:rPr>
            </w:pPr>
            <w:r>
              <w:rPr>
                <w:rFonts w:ascii="Times New Roman" w:hAnsi="Times New Roman"/>
                <w:sz w:val="24"/>
                <w:szCs w:val="24"/>
              </w:rPr>
              <w:t>Adres</w:t>
            </w:r>
          </w:p>
          <w:p w:rsidR="008A7B45" w:rsidRPr="001A283B" w:rsidRDefault="008A7B45" w:rsidP="008A7B45">
            <w:pPr>
              <w:tabs>
                <w:tab w:val="left" w:pos="6210"/>
              </w:tabs>
              <w:spacing w:after="0" w:line="240" w:lineRule="auto"/>
              <w:rPr>
                <w:rFonts w:ascii="Times New Roman" w:hAnsi="Times New Roman"/>
                <w:i/>
                <w:sz w:val="24"/>
                <w:szCs w:val="24"/>
              </w:rPr>
            </w:pPr>
            <w:proofErr w:type="spellStart"/>
            <w:r w:rsidRPr="001A283B">
              <w:rPr>
                <w:rFonts w:ascii="Times New Roman" w:hAnsi="Times New Roman"/>
                <w:i/>
                <w:sz w:val="24"/>
                <w:szCs w:val="24"/>
              </w:rPr>
              <w:t>Address</w:t>
            </w:r>
            <w:proofErr w:type="spellEnd"/>
            <w:r w:rsidRPr="001A283B">
              <w:rPr>
                <w:rFonts w:ascii="Times New Roman" w:hAnsi="Times New Roman"/>
                <w:i/>
                <w:sz w:val="24"/>
                <w:szCs w:val="24"/>
              </w:rPr>
              <w:t xml:space="preserve"> </w:t>
            </w:r>
          </w:p>
          <w:p w:rsidR="0088669C" w:rsidRDefault="0088669C">
            <w:pPr>
              <w:tabs>
                <w:tab w:val="left" w:pos="6210"/>
              </w:tabs>
              <w:spacing w:after="0" w:line="240" w:lineRule="auto"/>
              <w:rPr>
                <w:rFonts w:ascii="Times New Roman" w:hAnsi="Times New Roman"/>
                <w:sz w:val="24"/>
                <w:szCs w:val="24"/>
              </w:rPr>
            </w:pPr>
          </w:p>
          <w:p w:rsidR="0088669C" w:rsidRDefault="0088669C">
            <w:pPr>
              <w:tabs>
                <w:tab w:val="left" w:pos="6210"/>
              </w:tabs>
              <w:spacing w:after="0" w:line="240" w:lineRule="auto"/>
              <w:rPr>
                <w:rFonts w:ascii="Times New Roman" w:hAnsi="Times New Roman"/>
                <w:sz w:val="24"/>
                <w:szCs w:val="24"/>
              </w:rPr>
            </w:pPr>
          </w:p>
          <w:p w:rsidR="0088669C" w:rsidRDefault="0088669C">
            <w:pPr>
              <w:tabs>
                <w:tab w:val="left" w:pos="6210"/>
              </w:tabs>
              <w:spacing w:after="0" w:line="240" w:lineRule="auto"/>
              <w:rPr>
                <w:rFonts w:ascii="Times New Roman" w:hAnsi="Times New Roman"/>
                <w:sz w:val="24"/>
                <w:szCs w:val="24"/>
              </w:rPr>
            </w:pPr>
          </w:p>
        </w:tc>
      </w:tr>
      <w:tr w:rsidR="0088669C" w:rsidTr="008A7B45">
        <w:tc>
          <w:tcPr>
            <w:tcW w:w="2880" w:type="dxa"/>
            <w:tcBorders>
              <w:top w:val="single" w:sz="4" w:space="0" w:color="auto"/>
              <w:left w:val="single" w:sz="4" w:space="0" w:color="auto"/>
              <w:bottom w:val="single" w:sz="4" w:space="0" w:color="auto"/>
              <w:right w:val="nil"/>
            </w:tcBorders>
            <w:hideMark/>
          </w:tcPr>
          <w:p w:rsidR="008A7B45" w:rsidRPr="00CE13B5" w:rsidRDefault="008A7B45" w:rsidP="008A7B45">
            <w:pPr>
              <w:tabs>
                <w:tab w:val="left" w:pos="6210"/>
              </w:tabs>
              <w:spacing w:after="0" w:line="240" w:lineRule="auto"/>
              <w:rPr>
                <w:rFonts w:ascii="Times New Roman" w:hAnsi="Times New Roman"/>
                <w:sz w:val="24"/>
                <w:szCs w:val="24"/>
                <w:lang w:val="en-US"/>
              </w:rPr>
            </w:pPr>
            <w:r>
              <w:rPr>
                <w:rFonts w:ascii="Times New Roman" w:hAnsi="Times New Roman"/>
                <w:sz w:val="24"/>
                <w:szCs w:val="24"/>
              </w:rPr>
              <w:t>e-mail</w:t>
            </w:r>
          </w:p>
          <w:p w:rsidR="00BB7509" w:rsidRPr="00CE13B5" w:rsidRDefault="00BB7509" w:rsidP="00BB7509">
            <w:pPr>
              <w:tabs>
                <w:tab w:val="left" w:pos="6210"/>
              </w:tabs>
              <w:spacing w:after="0" w:line="240" w:lineRule="auto"/>
              <w:rPr>
                <w:rFonts w:ascii="Times New Roman" w:hAnsi="Times New Roman"/>
                <w:sz w:val="24"/>
                <w:szCs w:val="24"/>
                <w:lang w:val="en-US"/>
              </w:rPr>
            </w:pPr>
          </w:p>
          <w:p w:rsidR="00CE13B5" w:rsidRPr="00CE13B5" w:rsidRDefault="00CE13B5" w:rsidP="00BB7509">
            <w:pPr>
              <w:tabs>
                <w:tab w:val="left" w:pos="6210"/>
              </w:tabs>
              <w:spacing w:after="0" w:line="240" w:lineRule="auto"/>
              <w:rPr>
                <w:rFonts w:ascii="Times New Roman" w:hAnsi="Times New Roman"/>
                <w:sz w:val="24"/>
                <w:szCs w:val="24"/>
                <w:lang w:val="en-US"/>
              </w:rPr>
            </w:pPr>
          </w:p>
        </w:tc>
        <w:tc>
          <w:tcPr>
            <w:tcW w:w="3420" w:type="dxa"/>
            <w:tcBorders>
              <w:top w:val="single" w:sz="4" w:space="0" w:color="auto"/>
              <w:left w:val="nil"/>
              <w:bottom w:val="single" w:sz="4" w:space="0" w:color="auto"/>
              <w:right w:val="nil"/>
            </w:tcBorders>
          </w:tcPr>
          <w:p w:rsidR="0088669C" w:rsidRPr="00BB7509" w:rsidRDefault="0088669C" w:rsidP="008A7B45">
            <w:pPr>
              <w:tabs>
                <w:tab w:val="left" w:pos="6210"/>
              </w:tabs>
              <w:spacing w:after="0" w:line="240" w:lineRule="auto"/>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hideMark/>
          </w:tcPr>
          <w:p w:rsidR="0088669C" w:rsidRPr="00BB7509" w:rsidRDefault="0088669C" w:rsidP="00BB7509">
            <w:pPr>
              <w:tabs>
                <w:tab w:val="left" w:pos="6210"/>
              </w:tabs>
              <w:spacing w:after="0" w:line="240" w:lineRule="auto"/>
              <w:rPr>
                <w:rFonts w:ascii="Times New Roman" w:hAnsi="Times New Roman"/>
                <w:sz w:val="24"/>
                <w:szCs w:val="24"/>
              </w:rPr>
            </w:pPr>
          </w:p>
        </w:tc>
      </w:tr>
    </w:tbl>
    <w:p w:rsidR="0088669C" w:rsidRDefault="0088669C" w:rsidP="0088669C">
      <w:pPr>
        <w:spacing w:after="0" w:line="240" w:lineRule="auto"/>
        <w:rPr>
          <w:rFonts w:ascii="Times New Roman" w:hAnsi="Times New Roman"/>
          <w:b/>
          <w:sz w:val="24"/>
          <w:szCs w:val="24"/>
        </w:rPr>
      </w:pPr>
    </w:p>
    <w:p w:rsidR="001A283B" w:rsidRPr="00A6420E" w:rsidRDefault="001A283B" w:rsidP="0088669C">
      <w:pPr>
        <w:rPr>
          <w:rFonts w:ascii="Times New Roman" w:hAnsi="Times New Roman"/>
          <w:sz w:val="16"/>
          <w:szCs w:val="16"/>
          <w:lang w:val="en-US"/>
        </w:rPr>
      </w:pPr>
    </w:p>
    <w:p w:rsidR="001A283B" w:rsidRDefault="00D037DD" w:rsidP="00D037DD">
      <w:pPr>
        <w:spacing w:after="0" w:line="240" w:lineRule="auto"/>
        <w:jc w:val="center"/>
        <w:rPr>
          <w:rFonts w:ascii="Times New Roman" w:hAnsi="Times New Roman"/>
          <w:b/>
          <w:sz w:val="44"/>
          <w:szCs w:val="44"/>
        </w:rPr>
      </w:pPr>
      <w:r w:rsidRPr="001A283B">
        <w:rPr>
          <w:rFonts w:ascii="Times New Roman" w:hAnsi="Times New Roman"/>
          <w:b/>
          <w:sz w:val="44"/>
          <w:szCs w:val="44"/>
        </w:rPr>
        <w:t xml:space="preserve">Doba pobytowa rozpoczyna się </w:t>
      </w:r>
    </w:p>
    <w:p w:rsidR="001A283B" w:rsidRDefault="00D037DD" w:rsidP="00D037DD">
      <w:pPr>
        <w:spacing w:after="0" w:line="240" w:lineRule="auto"/>
        <w:jc w:val="center"/>
        <w:rPr>
          <w:rFonts w:ascii="Times New Roman" w:hAnsi="Times New Roman"/>
          <w:b/>
          <w:sz w:val="44"/>
          <w:szCs w:val="44"/>
          <w:u w:val="single"/>
        </w:rPr>
      </w:pPr>
      <w:r w:rsidRPr="001A283B">
        <w:rPr>
          <w:rFonts w:ascii="Times New Roman" w:hAnsi="Times New Roman"/>
          <w:b/>
          <w:sz w:val="44"/>
          <w:szCs w:val="44"/>
          <w:u w:val="single"/>
        </w:rPr>
        <w:t xml:space="preserve">o godz. 14.00 w dniu przyjazdu i kończy się </w:t>
      </w:r>
    </w:p>
    <w:p w:rsidR="00D037DD" w:rsidRPr="001A283B" w:rsidRDefault="00D037DD" w:rsidP="00D037DD">
      <w:pPr>
        <w:spacing w:after="0" w:line="240" w:lineRule="auto"/>
        <w:jc w:val="center"/>
        <w:rPr>
          <w:rFonts w:ascii="Times New Roman" w:hAnsi="Times New Roman"/>
          <w:b/>
          <w:sz w:val="44"/>
          <w:szCs w:val="44"/>
        </w:rPr>
      </w:pPr>
      <w:r w:rsidRPr="001A283B">
        <w:rPr>
          <w:rFonts w:ascii="Times New Roman" w:hAnsi="Times New Roman"/>
          <w:b/>
          <w:sz w:val="44"/>
          <w:szCs w:val="44"/>
          <w:u w:val="single"/>
        </w:rPr>
        <w:t>o godz. 12.00 w dniu wyjazdu</w:t>
      </w:r>
      <w:r w:rsidRPr="001A283B">
        <w:rPr>
          <w:rFonts w:ascii="Times New Roman" w:hAnsi="Times New Roman"/>
          <w:b/>
          <w:sz w:val="44"/>
          <w:szCs w:val="44"/>
        </w:rPr>
        <w:t xml:space="preserve">. </w:t>
      </w:r>
    </w:p>
    <w:p w:rsidR="00D037DD" w:rsidRDefault="00D037DD" w:rsidP="00D037DD">
      <w:pPr>
        <w:spacing w:after="0" w:line="240" w:lineRule="auto"/>
        <w:jc w:val="center"/>
        <w:rPr>
          <w:rFonts w:ascii="Times New Roman" w:hAnsi="Times New Roman"/>
          <w:b/>
          <w:sz w:val="44"/>
          <w:szCs w:val="44"/>
        </w:rPr>
      </w:pPr>
      <w:r w:rsidRPr="001A283B">
        <w:rPr>
          <w:rFonts w:ascii="Times New Roman" w:hAnsi="Times New Roman"/>
          <w:b/>
          <w:sz w:val="44"/>
          <w:szCs w:val="44"/>
        </w:rPr>
        <w:t>Po tym czasie będzie naliczana kolejna doba pobytowa.</w:t>
      </w:r>
    </w:p>
    <w:p w:rsidR="00F95B35" w:rsidRDefault="00F95B35" w:rsidP="00D037DD">
      <w:pPr>
        <w:spacing w:after="0" w:line="240" w:lineRule="auto"/>
        <w:jc w:val="center"/>
        <w:rPr>
          <w:rFonts w:ascii="Times New Roman" w:hAnsi="Times New Roman"/>
          <w:b/>
          <w:sz w:val="44"/>
          <w:szCs w:val="44"/>
        </w:rPr>
      </w:pPr>
    </w:p>
    <w:p w:rsidR="00F95B35" w:rsidRPr="00D037DD" w:rsidRDefault="00F95B35" w:rsidP="00D037DD">
      <w:pPr>
        <w:spacing w:after="0" w:line="240" w:lineRule="auto"/>
        <w:jc w:val="center"/>
        <w:rPr>
          <w:rFonts w:ascii="Times New Roman" w:hAnsi="Times New Roman"/>
          <w:b/>
          <w:sz w:val="36"/>
          <w:szCs w:val="28"/>
        </w:rPr>
      </w:pPr>
      <w:r>
        <w:rPr>
          <w:rFonts w:ascii="Times New Roman" w:hAnsi="Times New Roman"/>
          <w:b/>
          <w:sz w:val="36"/>
          <w:szCs w:val="28"/>
        </w:rPr>
        <w:t>Kara za brak zwrotu klucza/karty</w:t>
      </w:r>
      <w:r w:rsidR="006D53FD">
        <w:rPr>
          <w:rFonts w:ascii="Times New Roman" w:hAnsi="Times New Roman"/>
          <w:b/>
          <w:sz w:val="36"/>
          <w:szCs w:val="28"/>
        </w:rPr>
        <w:t xml:space="preserve"> do pokoju -</w:t>
      </w:r>
      <w:r>
        <w:rPr>
          <w:rFonts w:ascii="Times New Roman" w:hAnsi="Times New Roman"/>
          <w:b/>
          <w:sz w:val="36"/>
          <w:szCs w:val="28"/>
        </w:rPr>
        <w:t xml:space="preserve"> </w:t>
      </w:r>
      <w:r w:rsidR="006D53FD">
        <w:rPr>
          <w:rFonts w:ascii="Times New Roman" w:hAnsi="Times New Roman"/>
          <w:b/>
          <w:sz w:val="36"/>
          <w:szCs w:val="28"/>
        </w:rPr>
        <w:t>50</w:t>
      </w:r>
      <w:r>
        <w:rPr>
          <w:rFonts w:ascii="Times New Roman" w:hAnsi="Times New Roman"/>
          <w:b/>
          <w:sz w:val="36"/>
          <w:szCs w:val="28"/>
        </w:rPr>
        <w:t xml:space="preserve"> zł</w:t>
      </w:r>
    </w:p>
    <w:p w:rsidR="00D037DD" w:rsidRDefault="00D037DD" w:rsidP="0088669C">
      <w:pPr>
        <w:rPr>
          <w:rFonts w:ascii="Times New Roman" w:hAnsi="Times New Roman"/>
          <w:sz w:val="28"/>
          <w:szCs w:val="28"/>
        </w:rPr>
      </w:pPr>
    </w:p>
    <w:p w:rsidR="001B69B8" w:rsidRDefault="0088669C" w:rsidP="001B69B8">
      <w:pPr>
        <w:rPr>
          <w:rFonts w:ascii="Times New Roman" w:hAnsi="Times New Roman"/>
          <w:sz w:val="24"/>
          <w:szCs w:val="24"/>
        </w:rPr>
      </w:pPr>
      <w:r w:rsidRPr="00F5603D">
        <w:rPr>
          <w:rFonts w:ascii="Times New Roman" w:hAnsi="Times New Roman"/>
          <w:sz w:val="24"/>
          <w:szCs w:val="24"/>
        </w:rPr>
        <w:t>Zapoznałem(</w:t>
      </w:r>
      <w:proofErr w:type="spellStart"/>
      <w:r w:rsidRPr="00F5603D">
        <w:rPr>
          <w:rFonts w:ascii="Times New Roman" w:hAnsi="Times New Roman"/>
          <w:sz w:val="24"/>
          <w:szCs w:val="24"/>
        </w:rPr>
        <w:t>am</w:t>
      </w:r>
      <w:proofErr w:type="spellEnd"/>
      <w:r w:rsidRPr="00F5603D">
        <w:rPr>
          <w:rFonts w:ascii="Times New Roman" w:hAnsi="Times New Roman"/>
          <w:sz w:val="24"/>
          <w:szCs w:val="24"/>
        </w:rPr>
        <w:t>) się z Regulaminem Ośrodka wypoczynkowo –rekolekcyjnego Totus Tuus w Zembrzycach.</w:t>
      </w:r>
    </w:p>
    <w:p w:rsidR="005D381E" w:rsidRPr="00F5603D" w:rsidRDefault="005D381E" w:rsidP="001B69B8">
      <w:pPr>
        <w:rPr>
          <w:rFonts w:ascii="Times New Roman" w:hAnsi="Times New Roman"/>
          <w:sz w:val="24"/>
          <w:szCs w:val="24"/>
        </w:rPr>
      </w:pPr>
      <w:r>
        <w:rPr>
          <w:rFonts w:ascii="Times New Roman" w:hAnsi="Times New Roman"/>
          <w:sz w:val="24"/>
          <w:szCs w:val="24"/>
        </w:rPr>
        <w:t>Zapoznałem(</w:t>
      </w:r>
      <w:proofErr w:type="spellStart"/>
      <w:r>
        <w:rPr>
          <w:rFonts w:ascii="Times New Roman" w:hAnsi="Times New Roman"/>
          <w:sz w:val="24"/>
          <w:szCs w:val="24"/>
        </w:rPr>
        <w:t>am</w:t>
      </w:r>
      <w:proofErr w:type="spellEnd"/>
      <w:r>
        <w:rPr>
          <w:rFonts w:ascii="Times New Roman" w:hAnsi="Times New Roman"/>
          <w:sz w:val="24"/>
          <w:szCs w:val="24"/>
        </w:rPr>
        <w:t xml:space="preserve">) się z Informacją o danych osobowych </w:t>
      </w:r>
      <w:r w:rsidR="00430F90">
        <w:rPr>
          <w:rFonts w:ascii="Times New Roman" w:hAnsi="Times New Roman"/>
          <w:sz w:val="24"/>
          <w:szCs w:val="24"/>
        </w:rPr>
        <w:t xml:space="preserve">RODO </w:t>
      </w:r>
      <w:r>
        <w:rPr>
          <w:rFonts w:ascii="Times New Roman" w:hAnsi="Times New Roman"/>
          <w:sz w:val="24"/>
          <w:szCs w:val="24"/>
        </w:rPr>
        <w:t>(na odwrocie).</w:t>
      </w:r>
    </w:p>
    <w:p w:rsidR="001B69B8" w:rsidRPr="00F95B35" w:rsidRDefault="00F5603D" w:rsidP="0088669C">
      <w:pPr>
        <w:rPr>
          <w:rFonts w:ascii="Times New Roman" w:hAnsi="Times New Roman"/>
          <w:b/>
          <w:sz w:val="24"/>
          <w:szCs w:val="24"/>
        </w:rPr>
      </w:pPr>
      <w:r>
        <w:rPr>
          <w:rFonts w:ascii="Times New Roman" w:hAnsi="Times New Roman"/>
          <w:sz w:val="24"/>
          <w:szCs w:val="24"/>
        </w:rPr>
        <w:t>Zgoda na wykorzystanie wizerunku</w:t>
      </w:r>
      <w:r w:rsidR="001B69B8">
        <w:rPr>
          <w:rFonts w:ascii="Times New Roman" w:hAnsi="Times New Roman"/>
          <w:sz w:val="24"/>
          <w:szCs w:val="24"/>
        </w:rPr>
        <w:t>:</w:t>
      </w:r>
      <w:r w:rsidR="001B69B8" w:rsidRPr="001B69B8">
        <w:rPr>
          <w:rFonts w:ascii="Times New Roman" w:hAnsi="Times New Roman"/>
          <w:sz w:val="24"/>
          <w:szCs w:val="24"/>
        </w:rPr>
        <w:t xml:space="preserve"> Ja niżej podpisany(a)</w:t>
      </w:r>
      <w:r w:rsidR="001B69B8">
        <w:rPr>
          <w:rFonts w:ascii="Times New Roman" w:hAnsi="Times New Roman"/>
          <w:sz w:val="24"/>
          <w:szCs w:val="24"/>
        </w:rPr>
        <w:t xml:space="preserve">, </w:t>
      </w:r>
      <w:r w:rsidR="001B69B8" w:rsidRPr="001B69B8">
        <w:rPr>
          <w:rFonts w:ascii="Times New Roman" w:hAnsi="Times New Roman"/>
          <w:sz w:val="24"/>
          <w:szCs w:val="24"/>
        </w:rPr>
        <w:t xml:space="preserve">wyrażam zgodę na nieograniczone czasowo wykorzystanie mojego wizerunku w formie zdjęć lub nagrań kamerą przez Ośrodek Wypoczynkowo Rekolekcyjny Totus Tuus i organizatorów </w:t>
      </w:r>
      <w:r>
        <w:rPr>
          <w:rFonts w:ascii="Times New Roman" w:hAnsi="Times New Roman"/>
          <w:sz w:val="24"/>
          <w:szCs w:val="24"/>
        </w:rPr>
        <w:t>w celu promocji ośrodka .</w:t>
      </w:r>
    </w:p>
    <w:p w:rsidR="0088669C" w:rsidRDefault="0088669C" w:rsidP="0088669C">
      <w:pPr>
        <w:rPr>
          <w:sz w:val="28"/>
          <w:szCs w:val="28"/>
        </w:rPr>
      </w:pPr>
    </w:p>
    <w:p w:rsidR="00065F28" w:rsidRDefault="00A6420E" w:rsidP="00F2027B">
      <w:pPr>
        <w:jc w:val="right"/>
        <w:rPr>
          <w:rFonts w:ascii="Times New Roman" w:hAnsi="Times New Roman"/>
        </w:rPr>
      </w:pPr>
      <w:r>
        <w:rPr>
          <w:rFonts w:ascii="Times New Roman" w:hAnsi="Times New Roman"/>
        </w:rPr>
        <w:t>P</w:t>
      </w:r>
      <w:r w:rsidR="005B2C36">
        <w:rPr>
          <w:rFonts w:ascii="Times New Roman" w:hAnsi="Times New Roman"/>
        </w:rPr>
        <w:t>odpis</w:t>
      </w:r>
      <w:r>
        <w:rPr>
          <w:rFonts w:ascii="Times New Roman" w:hAnsi="Times New Roman"/>
        </w:rPr>
        <w:t>/</w:t>
      </w:r>
      <w:proofErr w:type="spellStart"/>
      <w:r>
        <w:rPr>
          <w:rFonts w:ascii="Times New Roman" w:hAnsi="Times New Roman"/>
        </w:rPr>
        <w:t>signature</w:t>
      </w:r>
      <w:proofErr w:type="spellEnd"/>
      <w:r w:rsidR="000A235C">
        <w:rPr>
          <w:rFonts w:ascii="Times New Roman" w:hAnsi="Times New Roman"/>
        </w:rPr>
        <w:t xml:space="preserve">  ……………………………… </w:t>
      </w:r>
    </w:p>
    <w:p w:rsidR="00065F28" w:rsidRDefault="00065F28" w:rsidP="00F2027B">
      <w:pPr>
        <w:jc w:val="right"/>
        <w:rPr>
          <w:rFonts w:ascii="Times New Roman" w:hAnsi="Times New Roman"/>
        </w:rPr>
      </w:pPr>
    </w:p>
    <w:p w:rsidR="00065F28" w:rsidRDefault="00065F28" w:rsidP="00F2027B">
      <w:pPr>
        <w:jc w:val="right"/>
        <w:rPr>
          <w:rFonts w:ascii="Times New Roman" w:hAnsi="Times New Roman"/>
        </w:rPr>
      </w:pPr>
    </w:p>
    <w:p w:rsidR="00065F28" w:rsidRPr="00D8053C" w:rsidRDefault="00065F28" w:rsidP="00065F28">
      <w:pPr>
        <w:pStyle w:val="Standard"/>
        <w:jc w:val="center"/>
        <w:rPr>
          <w:rFonts w:ascii="Calibri" w:hAnsi="Calibri" w:cs="Calibri"/>
          <w:bCs/>
          <w:sz w:val="22"/>
          <w:szCs w:val="22"/>
          <w:u w:val="single"/>
        </w:rPr>
      </w:pPr>
      <w:r w:rsidRPr="00D8053C">
        <w:rPr>
          <w:rFonts w:ascii="Calibri" w:hAnsi="Calibri" w:cs="Calibri"/>
          <w:bCs/>
          <w:sz w:val="22"/>
          <w:szCs w:val="22"/>
          <w:u w:val="single"/>
        </w:rPr>
        <w:t>Informacja o danych osobowych</w:t>
      </w:r>
    </w:p>
    <w:p w:rsidR="00065F28" w:rsidRPr="00D8053C" w:rsidRDefault="00065F28" w:rsidP="00065F28">
      <w:pPr>
        <w:pStyle w:val="Standard"/>
        <w:jc w:val="both"/>
        <w:rPr>
          <w:sz w:val="22"/>
          <w:szCs w:val="22"/>
        </w:rPr>
      </w:pPr>
      <w:r w:rsidRPr="00D8053C">
        <w:rPr>
          <w:rFonts w:ascii="Calibri" w:hAnsi="Calibri" w:cs="Calibr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L119/1) informujemy, że:</w:t>
      </w:r>
    </w:p>
    <w:p w:rsidR="00065F28" w:rsidRPr="00D8053C" w:rsidRDefault="00065F28" w:rsidP="00065F28">
      <w:pPr>
        <w:pStyle w:val="Standard"/>
        <w:jc w:val="both"/>
        <w:rPr>
          <w:sz w:val="22"/>
          <w:szCs w:val="22"/>
        </w:rPr>
      </w:pPr>
      <w:r w:rsidRPr="00D8053C">
        <w:rPr>
          <w:rFonts w:ascii="Calibri" w:hAnsi="Calibri" w:cs="Calibri"/>
          <w:b/>
          <w:sz w:val="22"/>
          <w:szCs w:val="22"/>
        </w:rPr>
        <w:t>Administratorem</w:t>
      </w:r>
      <w:r w:rsidRPr="00D8053C">
        <w:rPr>
          <w:rFonts w:ascii="Calibri" w:hAnsi="Calibri" w:cs="Calibri"/>
          <w:sz w:val="22"/>
          <w:szCs w:val="22"/>
        </w:rPr>
        <w:t xml:space="preserve"> Pani/Pana danych osobowych jest </w:t>
      </w:r>
      <w:r w:rsidRPr="00D8053C">
        <w:rPr>
          <w:rFonts w:ascii="Calibri" w:hAnsi="Calibri" w:cs="Calibri"/>
          <w:bCs/>
          <w:sz w:val="22"/>
          <w:szCs w:val="22"/>
        </w:rPr>
        <w:t>Ośrodek wypoczynkowo rekolekcyjny Totus Tuus im. Ks. Kard. K. Wojtyły, 34-210 Zembrzyce, Zembrzyce 503</w:t>
      </w:r>
      <w:r w:rsidRPr="00D8053C">
        <w:rPr>
          <w:rFonts w:ascii="Calibri" w:hAnsi="Calibri" w:cs="Calibri"/>
          <w:sz w:val="22"/>
          <w:szCs w:val="22"/>
        </w:rPr>
        <w:t>, NIP: 5521714302, kontakt e-mail: recepcja@totus-tuus.com.pl</w:t>
      </w:r>
      <w:r w:rsidRPr="00D8053C">
        <w:rPr>
          <w:rFonts w:ascii="Calibri" w:hAnsi="Calibri" w:cs="Calibri"/>
          <w:sz w:val="22"/>
          <w:szCs w:val="22"/>
        </w:rPr>
        <w:tab/>
      </w:r>
    </w:p>
    <w:p w:rsidR="00065F28" w:rsidRPr="00D8053C" w:rsidRDefault="00065F28" w:rsidP="00065F28">
      <w:pPr>
        <w:pStyle w:val="Standard"/>
        <w:jc w:val="both"/>
        <w:rPr>
          <w:sz w:val="22"/>
          <w:szCs w:val="22"/>
        </w:rPr>
      </w:pPr>
      <w:r w:rsidRPr="00D8053C">
        <w:rPr>
          <w:rFonts w:ascii="Calibri" w:hAnsi="Calibri" w:cs="Calibri"/>
          <w:b/>
          <w:sz w:val="22"/>
          <w:szCs w:val="22"/>
        </w:rPr>
        <w:t>Cele</w:t>
      </w:r>
      <w:r w:rsidRPr="00D8053C">
        <w:rPr>
          <w:rFonts w:ascii="Calibri" w:hAnsi="Calibri" w:cs="Calibri"/>
          <w:sz w:val="22"/>
          <w:szCs w:val="22"/>
        </w:rPr>
        <w:t>, dla których Administrator przetwarza Pani/Pana dane osobowe:</w:t>
      </w:r>
      <w:r w:rsidRPr="00D8053C">
        <w:rPr>
          <w:rFonts w:ascii="Calibri" w:hAnsi="Calibri" w:cs="Calibri"/>
          <w:sz w:val="22"/>
          <w:szCs w:val="22"/>
        </w:rPr>
        <w:tab/>
      </w:r>
      <w:r w:rsidRPr="00D8053C">
        <w:rPr>
          <w:rFonts w:ascii="Calibri" w:hAnsi="Calibri" w:cs="Calibri"/>
          <w:sz w:val="22"/>
          <w:szCs w:val="22"/>
        </w:rPr>
        <w:br/>
        <w:t>1. zawarcie i realizacja umowy o świadczenie usług (podstawa prawna: umowa o świadczenie usług)</w:t>
      </w:r>
    </w:p>
    <w:p w:rsidR="00065F28" w:rsidRPr="00D8053C" w:rsidRDefault="00065F28" w:rsidP="00065F28">
      <w:pPr>
        <w:pStyle w:val="Standard"/>
        <w:jc w:val="both"/>
        <w:rPr>
          <w:rFonts w:ascii="Calibri" w:hAnsi="Calibri" w:cs="Calibri"/>
          <w:sz w:val="22"/>
          <w:szCs w:val="22"/>
        </w:rPr>
      </w:pPr>
      <w:r w:rsidRPr="00D8053C">
        <w:rPr>
          <w:rFonts w:ascii="Calibri" w:hAnsi="Calibri" w:cs="Calibri"/>
          <w:sz w:val="22"/>
          <w:szCs w:val="22"/>
        </w:rPr>
        <w:t>2. dochodzenie ewentualnych roszczeń przez Administratora w związku z poniesioną szkodą wyrządzoną przez gościa, lub ochrona przed roszczeniami gościa w stosunku do Administratora (podstawa prawna: usprawiedliwiony cel administratora)</w:t>
      </w:r>
    </w:p>
    <w:p w:rsidR="00065F28" w:rsidRPr="00D8053C" w:rsidRDefault="00065F28" w:rsidP="00065F28">
      <w:pPr>
        <w:pStyle w:val="Standard"/>
        <w:jc w:val="both"/>
        <w:rPr>
          <w:rFonts w:ascii="Calibri" w:hAnsi="Calibri" w:cs="Calibri"/>
          <w:sz w:val="22"/>
          <w:szCs w:val="22"/>
        </w:rPr>
      </w:pPr>
      <w:r w:rsidRPr="00D8053C">
        <w:rPr>
          <w:rFonts w:ascii="Calibri" w:hAnsi="Calibri" w:cs="Calibri"/>
          <w:sz w:val="22"/>
          <w:szCs w:val="22"/>
        </w:rPr>
        <w:t>3.udokumentowanie usługi dla celów podatkowych (podstawa prawna: przepisy podatkowe)</w:t>
      </w:r>
    </w:p>
    <w:p w:rsidR="00065F28" w:rsidRPr="00D8053C" w:rsidRDefault="00065F28" w:rsidP="00065F28">
      <w:pPr>
        <w:pStyle w:val="Standard"/>
        <w:jc w:val="both"/>
        <w:rPr>
          <w:rFonts w:ascii="Calibri" w:hAnsi="Calibri"/>
          <w:sz w:val="22"/>
          <w:szCs w:val="22"/>
        </w:rPr>
      </w:pPr>
      <w:r w:rsidRPr="00D8053C">
        <w:rPr>
          <w:rFonts w:ascii="Calibri" w:hAnsi="Calibri"/>
          <w:sz w:val="22"/>
          <w:szCs w:val="22"/>
        </w:rPr>
        <w:t>4. zapewnienie najwyższej jakości usług (podstawa prawna: usprawiedliwiony cel administratora)</w:t>
      </w:r>
    </w:p>
    <w:p w:rsidR="00065F28" w:rsidRPr="00D8053C" w:rsidRDefault="00065F28" w:rsidP="00065F28">
      <w:pPr>
        <w:pStyle w:val="Standard"/>
        <w:jc w:val="both"/>
        <w:rPr>
          <w:sz w:val="22"/>
          <w:szCs w:val="22"/>
        </w:rPr>
      </w:pPr>
      <w:r w:rsidRPr="00D8053C">
        <w:rPr>
          <w:rFonts w:ascii="Calibri" w:hAnsi="Calibri" w:cs="Calibri"/>
          <w:sz w:val="22"/>
          <w:szCs w:val="22"/>
        </w:rPr>
        <w:t>Administrator przetwarza również dane osobowe gości gromadzone przez monitoring wizyjny w celu zapewnienia bezpieczeństwa gościom i innym osobom przebywającym na terenie Obiektu (podstawa prawna: ochrona żywotnych interesów Administratora oraz innych osób fizycznych, jak również usprawiedliwiony cel Administratora)</w:t>
      </w:r>
      <w:r w:rsidRPr="00D8053C">
        <w:rPr>
          <w:rFonts w:ascii="Calibri" w:hAnsi="Calibri" w:cs="Calibri"/>
          <w:sz w:val="22"/>
          <w:szCs w:val="22"/>
        </w:rPr>
        <w:tab/>
        <w:t xml:space="preserve"> </w:t>
      </w:r>
      <w:r w:rsidRPr="00D8053C">
        <w:rPr>
          <w:rFonts w:ascii="Calibri" w:hAnsi="Calibri" w:cs="Calibri"/>
          <w:sz w:val="22"/>
          <w:szCs w:val="22"/>
        </w:rPr>
        <w:br/>
      </w:r>
      <w:r w:rsidRPr="00D8053C">
        <w:rPr>
          <w:rFonts w:ascii="Calibri" w:hAnsi="Calibri" w:cs="Calibri"/>
          <w:b/>
          <w:sz w:val="22"/>
          <w:szCs w:val="22"/>
        </w:rPr>
        <w:t>Dane osobowe</w:t>
      </w:r>
      <w:r w:rsidRPr="00D8053C">
        <w:rPr>
          <w:rFonts w:ascii="Calibri" w:hAnsi="Calibri" w:cs="Calibri"/>
          <w:sz w:val="22"/>
          <w:szCs w:val="22"/>
        </w:rPr>
        <w:t xml:space="preserve"> mogą być powierzone następującym firmom, świadczącym dla Administratora usługi: </w:t>
      </w:r>
      <w:r w:rsidRPr="00D8053C">
        <w:rPr>
          <w:rFonts w:ascii="Calibri" w:hAnsi="Calibri" w:cs="Calibri"/>
          <w:sz w:val="22"/>
          <w:szCs w:val="22"/>
        </w:rPr>
        <w:tab/>
      </w:r>
    </w:p>
    <w:p w:rsidR="00065F28" w:rsidRPr="00D8053C" w:rsidRDefault="00065F28" w:rsidP="00065F28">
      <w:pPr>
        <w:pStyle w:val="Standard"/>
        <w:jc w:val="both"/>
        <w:rPr>
          <w:rFonts w:ascii="Calibri" w:hAnsi="Calibri" w:cs="Calibri"/>
          <w:sz w:val="22"/>
          <w:szCs w:val="22"/>
        </w:rPr>
      </w:pPr>
      <w:r w:rsidRPr="00D8053C">
        <w:rPr>
          <w:rFonts w:ascii="Calibri" w:hAnsi="Calibri" w:cs="Calibri"/>
          <w:sz w:val="22"/>
          <w:szCs w:val="22"/>
        </w:rPr>
        <w:t>- wsparcia IT oraz dostarczającym oprogramowanie informatyczne</w:t>
      </w:r>
      <w:r w:rsidRPr="00D8053C">
        <w:rPr>
          <w:rFonts w:ascii="Calibri" w:hAnsi="Calibri" w:cs="Calibri"/>
          <w:sz w:val="22"/>
          <w:szCs w:val="22"/>
        </w:rPr>
        <w:tab/>
      </w:r>
      <w:r w:rsidRPr="00D8053C">
        <w:rPr>
          <w:rFonts w:ascii="Calibri" w:hAnsi="Calibri" w:cs="Calibri"/>
          <w:sz w:val="22"/>
          <w:szCs w:val="22"/>
        </w:rPr>
        <w:br/>
        <w:t>- księgowe</w:t>
      </w:r>
      <w:r w:rsidRPr="00D8053C">
        <w:rPr>
          <w:rFonts w:ascii="Calibri" w:hAnsi="Calibri" w:cs="Calibri"/>
          <w:sz w:val="22"/>
          <w:szCs w:val="22"/>
        </w:rPr>
        <w:tab/>
      </w:r>
    </w:p>
    <w:p w:rsidR="00065F28" w:rsidRPr="00D8053C" w:rsidRDefault="00065F28" w:rsidP="00065F28">
      <w:pPr>
        <w:pStyle w:val="Standard"/>
        <w:jc w:val="both"/>
        <w:rPr>
          <w:rFonts w:ascii="Calibri" w:hAnsi="Calibri" w:cs="Calibri"/>
          <w:sz w:val="22"/>
          <w:szCs w:val="22"/>
        </w:rPr>
      </w:pPr>
      <w:r w:rsidRPr="00D8053C">
        <w:rPr>
          <w:rFonts w:ascii="Calibri" w:hAnsi="Calibri" w:cs="Calibri"/>
          <w:sz w:val="22"/>
          <w:szCs w:val="22"/>
        </w:rPr>
        <w:t>- transportowe i wycieczkowe</w:t>
      </w:r>
      <w:r w:rsidRPr="00D8053C">
        <w:rPr>
          <w:rFonts w:ascii="Calibri" w:hAnsi="Calibri" w:cs="Calibri"/>
          <w:sz w:val="22"/>
          <w:szCs w:val="22"/>
        </w:rPr>
        <w:tab/>
      </w:r>
    </w:p>
    <w:p w:rsidR="00065F28" w:rsidRPr="00D8053C" w:rsidRDefault="00065F28" w:rsidP="00065F28">
      <w:pPr>
        <w:pStyle w:val="Standard"/>
        <w:jc w:val="both"/>
        <w:rPr>
          <w:rFonts w:ascii="Calibri" w:hAnsi="Calibri" w:cs="Calibri"/>
          <w:sz w:val="22"/>
          <w:szCs w:val="22"/>
        </w:rPr>
      </w:pPr>
      <w:r w:rsidRPr="00D8053C">
        <w:rPr>
          <w:rFonts w:ascii="Calibri" w:hAnsi="Calibri" w:cs="Calibri"/>
          <w:sz w:val="22"/>
          <w:szCs w:val="22"/>
        </w:rPr>
        <w:t>- kurierskie i pocztowe</w:t>
      </w:r>
      <w:r w:rsidRPr="00D8053C">
        <w:rPr>
          <w:rFonts w:ascii="Calibri" w:hAnsi="Calibri" w:cs="Calibri"/>
          <w:sz w:val="22"/>
          <w:szCs w:val="22"/>
        </w:rPr>
        <w:tab/>
      </w:r>
    </w:p>
    <w:p w:rsidR="00065F28" w:rsidRPr="00D8053C" w:rsidRDefault="00065F28" w:rsidP="00065F28">
      <w:pPr>
        <w:pStyle w:val="Standard"/>
        <w:jc w:val="both"/>
        <w:rPr>
          <w:rFonts w:ascii="Calibri" w:hAnsi="Calibri" w:cs="Calibri"/>
          <w:sz w:val="22"/>
          <w:szCs w:val="22"/>
        </w:rPr>
      </w:pPr>
      <w:r w:rsidRPr="00D8053C">
        <w:rPr>
          <w:rFonts w:ascii="Calibri" w:hAnsi="Calibri" w:cs="Calibri"/>
          <w:sz w:val="22"/>
          <w:szCs w:val="22"/>
        </w:rPr>
        <w:t>- prawnicze i ubezpieczeniowe</w:t>
      </w:r>
      <w:r w:rsidRPr="00D8053C">
        <w:rPr>
          <w:rFonts w:ascii="Calibri" w:hAnsi="Calibri" w:cs="Calibri"/>
          <w:sz w:val="22"/>
          <w:szCs w:val="22"/>
        </w:rPr>
        <w:tab/>
      </w:r>
    </w:p>
    <w:p w:rsidR="00065F28" w:rsidRPr="00D8053C" w:rsidRDefault="00065F28" w:rsidP="00065F28">
      <w:pPr>
        <w:pStyle w:val="Standard"/>
        <w:jc w:val="both"/>
        <w:rPr>
          <w:sz w:val="22"/>
          <w:szCs w:val="22"/>
        </w:rPr>
      </w:pPr>
      <w:r w:rsidRPr="00D8053C">
        <w:rPr>
          <w:rFonts w:ascii="Calibri" w:hAnsi="Calibri" w:cs="Calibri"/>
          <w:b/>
          <w:sz w:val="22"/>
          <w:szCs w:val="22"/>
        </w:rPr>
        <w:t>Dane osobowe</w:t>
      </w:r>
      <w:r w:rsidRPr="00D8053C">
        <w:rPr>
          <w:rFonts w:ascii="Calibri" w:hAnsi="Calibri" w:cs="Calibri"/>
          <w:sz w:val="22"/>
          <w:szCs w:val="22"/>
        </w:rPr>
        <w:t xml:space="preserve"> będą przetwarzane przez okres</w:t>
      </w:r>
      <w:r w:rsidR="00294BCD">
        <w:rPr>
          <w:rFonts w:ascii="Calibri" w:hAnsi="Calibri" w:cs="Calibri"/>
          <w:sz w:val="22"/>
          <w:szCs w:val="22"/>
        </w:rPr>
        <w:t xml:space="preserve"> prowadzenia działalności Ośrodka Totus Tuus</w:t>
      </w:r>
      <w:r w:rsidRPr="00D8053C">
        <w:rPr>
          <w:rFonts w:ascii="Calibri" w:hAnsi="Calibri" w:cs="Calibri"/>
          <w:sz w:val="22"/>
          <w:szCs w:val="22"/>
        </w:rPr>
        <w:t>. Natomiast dane osobowe przetwarzane przez monitoring wizyjny będą przechowywane przez okres 30 dni, chyba że z uwagi na szczególną okoliczność (np. wypadek) konieczne będzie przechowywanie nagrania z monitoringu przez okres dłuższy.</w:t>
      </w:r>
      <w:r w:rsidRPr="00D8053C">
        <w:rPr>
          <w:rFonts w:ascii="Calibri" w:hAnsi="Calibri" w:cs="Calibri"/>
          <w:sz w:val="22"/>
          <w:szCs w:val="22"/>
        </w:rPr>
        <w:tab/>
      </w:r>
    </w:p>
    <w:p w:rsidR="00065F28" w:rsidRPr="00D8053C" w:rsidRDefault="00065F28" w:rsidP="00065F28">
      <w:pPr>
        <w:pStyle w:val="Standard"/>
        <w:jc w:val="both"/>
        <w:rPr>
          <w:sz w:val="22"/>
          <w:szCs w:val="22"/>
        </w:rPr>
      </w:pPr>
      <w:r w:rsidRPr="00D8053C">
        <w:rPr>
          <w:rFonts w:ascii="Calibri" w:hAnsi="Calibri" w:cs="Calibri"/>
          <w:b/>
          <w:sz w:val="22"/>
          <w:szCs w:val="22"/>
        </w:rPr>
        <w:t>Każdy gość</w:t>
      </w:r>
      <w:r w:rsidRPr="00D8053C">
        <w:rPr>
          <w:rFonts w:ascii="Calibri" w:hAnsi="Calibri" w:cs="Calibri"/>
          <w:sz w:val="22"/>
          <w:szCs w:val="22"/>
        </w:rPr>
        <w:t xml:space="preserve"> ma prawo dostępu do swoich danych osobowych (art. 15 RODO) oraz ich poprawiania i aktualizacji (art. 16 RODO). Każdy ma również prawo do przenoszenia danych (art. 20 RODO), wniesienia sprzeciwu odnośnie przetwarzania (art. 21 RODO) oraz do usunięcia danych osobowych (art. 17 RODO), ograniczenia przetwarzania (art. 18 RODO), jeżeli zachodzą ku temu podstawy prawne. </w:t>
      </w:r>
      <w:r w:rsidRPr="00D8053C">
        <w:rPr>
          <w:rFonts w:ascii="Calibri" w:hAnsi="Calibri" w:cs="Calibri"/>
          <w:sz w:val="22"/>
          <w:szCs w:val="22"/>
        </w:rPr>
        <w:tab/>
      </w:r>
    </w:p>
    <w:p w:rsidR="00065F28" w:rsidRPr="00D8053C" w:rsidRDefault="00065F28" w:rsidP="00065F28">
      <w:pPr>
        <w:pStyle w:val="Standard"/>
        <w:jc w:val="both"/>
        <w:rPr>
          <w:sz w:val="22"/>
          <w:szCs w:val="22"/>
        </w:rPr>
      </w:pPr>
      <w:r w:rsidRPr="00D8053C">
        <w:rPr>
          <w:rFonts w:ascii="Calibri" w:hAnsi="Calibri" w:cs="Calibri"/>
          <w:b/>
          <w:sz w:val="22"/>
          <w:szCs w:val="22"/>
        </w:rPr>
        <w:t>Administrator</w:t>
      </w:r>
      <w:r w:rsidRPr="00D8053C">
        <w:rPr>
          <w:rFonts w:ascii="Calibri" w:hAnsi="Calibri" w:cs="Calibri"/>
          <w:sz w:val="22"/>
          <w:szCs w:val="22"/>
        </w:rPr>
        <w:t xml:space="preserve"> informuje o prawie wniesienia skargi do organu nadzorczego, którym jest Generalny Inspektor Danych Osobowych, ul. Stawki 2, 00-193 Warszawa.</w:t>
      </w:r>
      <w:r w:rsidRPr="00D8053C">
        <w:rPr>
          <w:rFonts w:ascii="Calibri" w:hAnsi="Calibri" w:cs="Calibri"/>
          <w:sz w:val="22"/>
          <w:szCs w:val="22"/>
        </w:rPr>
        <w:tab/>
      </w:r>
      <w:r w:rsidRPr="00D8053C">
        <w:rPr>
          <w:rFonts w:ascii="Calibri" w:hAnsi="Calibri" w:cs="Calibri"/>
          <w:sz w:val="22"/>
          <w:szCs w:val="22"/>
        </w:rPr>
        <w:br/>
      </w:r>
      <w:r w:rsidRPr="00D8053C">
        <w:rPr>
          <w:rFonts w:ascii="Calibri" w:hAnsi="Calibri" w:cs="Calibri"/>
          <w:b/>
          <w:sz w:val="22"/>
          <w:szCs w:val="22"/>
        </w:rPr>
        <w:t>Administrator</w:t>
      </w:r>
      <w:r w:rsidRPr="00D8053C">
        <w:rPr>
          <w:rFonts w:ascii="Calibri" w:hAnsi="Calibri" w:cs="Calibri"/>
          <w:sz w:val="22"/>
          <w:szCs w:val="22"/>
        </w:rPr>
        <w:t xml:space="preserve"> nie zamierza przekazywać danych poza obszar EOG.</w:t>
      </w:r>
      <w:r w:rsidRPr="00D8053C">
        <w:rPr>
          <w:rFonts w:ascii="Calibri" w:hAnsi="Calibri" w:cs="Calibri"/>
          <w:sz w:val="22"/>
          <w:szCs w:val="22"/>
        </w:rPr>
        <w:tab/>
      </w:r>
    </w:p>
    <w:p w:rsidR="00065F28" w:rsidRPr="00D8053C" w:rsidRDefault="00065F28" w:rsidP="00065F28">
      <w:pPr>
        <w:pStyle w:val="Standard"/>
        <w:jc w:val="both"/>
        <w:rPr>
          <w:sz w:val="22"/>
          <w:szCs w:val="22"/>
        </w:rPr>
      </w:pPr>
      <w:r w:rsidRPr="00D8053C">
        <w:rPr>
          <w:rFonts w:ascii="Calibri" w:hAnsi="Calibri" w:cs="Calibri"/>
          <w:b/>
          <w:sz w:val="22"/>
          <w:szCs w:val="22"/>
        </w:rPr>
        <w:t>Podanie danych osobowych</w:t>
      </w:r>
      <w:r w:rsidRPr="00D8053C">
        <w:rPr>
          <w:rFonts w:ascii="Calibri" w:hAnsi="Calibri" w:cs="Calibri"/>
          <w:sz w:val="22"/>
          <w:szCs w:val="22"/>
        </w:rPr>
        <w:t xml:space="preserve"> w zakresie imienia i nazwiska oraz adres zamieszkania jest wymogiem zawarcia umowy o usługi. Brak podania danych osobowych uniemożliwi Administratorowi zawarcie umowy o usługi.</w:t>
      </w:r>
    </w:p>
    <w:p w:rsidR="00065F28" w:rsidRPr="00D8053C" w:rsidRDefault="00065F28" w:rsidP="00065F28">
      <w:pPr>
        <w:pStyle w:val="Standard"/>
        <w:jc w:val="both"/>
        <w:rPr>
          <w:sz w:val="22"/>
          <w:szCs w:val="22"/>
        </w:rPr>
      </w:pPr>
      <w:r w:rsidRPr="00D8053C">
        <w:rPr>
          <w:rFonts w:ascii="Calibri" w:hAnsi="Calibri" w:cs="Calibri"/>
          <w:b/>
          <w:sz w:val="22"/>
          <w:szCs w:val="22"/>
        </w:rPr>
        <w:t>Administrator</w:t>
      </w:r>
      <w:r w:rsidRPr="00D8053C">
        <w:rPr>
          <w:rFonts w:ascii="Calibri" w:hAnsi="Calibri" w:cs="Calibri"/>
          <w:sz w:val="22"/>
          <w:szCs w:val="22"/>
        </w:rPr>
        <w:t xml:space="preserve"> nie podejmuje zautomatyzowanych decyzji na podstawie danych osobowych, w tym nie dokonuje profilowania.</w:t>
      </w:r>
    </w:p>
    <w:p w:rsidR="00065F28" w:rsidRPr="00D8053C" w:rsidRDefault="00065F28" w:rsidP="00065F28">
      <w:pPr>
        <w:pStyle w:val="Standard"/>
        <w:jc w:val="both"/>
        <w:rPr>
          <w:rFonts w:ascii="Calibri" w:hAnsi="Calibri"/>
          <w:sz w:val="22"/>
          <w:szCs w:val="22"/>
        </w:rPr>
      </w:pPr>
    </w:p>
    <w:p w:rsidR="00065F28" w:rsidRDefault="00065F28" w:rsidP="00F2027B">
      <w:pPr>
        <w:jc w:val="right"/>
      </w:pPr>
    </w:p>
    <w:sectPr w:rsidR="00065F28" w:rsidSect="00752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9C"/>
    <w:rsid w:val="00041915"/>
    <w:rsid w:val="00065F28"/>
    <w:rsid w:val="000A235C"/>
    <w:rsid w:val="001A283B"/>
    <w:rsid w:val="001B52EF"/>
    <w:rsid w:val="001B69B8"/>
    <w:rsid w:val="00294BCD"/>
    <w:rsid w:val="003149B1"/>
    <w:rsid w:val="003508E9"/>
    <w:rsid w:val="003841B3"/>
    <w:rsid w:val="00390124"/>
    <w:rsid w:val="003A53C8"/>
    <w:rsid w:val="003D1662"/>
    <w:rsid w:val="0040628A"/>
    <w:rsid w:val="00430F90"/>
    <w:rsid w:val="00446CB2"/>
    <w:rsid w:val="004E5CCE"/>
    <w:rsid w:val="0053068E"/>
    <w:rsid w:val="005A4F6D"/>
    <w:rsid w:val="005B2C36"/>
    <w:rsid w:val="005D381E"/>
    <w:rsid w:val="006C45F0"/>
    <w:rsid w:val="006D53FD"/>
    <w:rsid w:val="00720F4E"/>
    <w:rsid w:val="0075296C"/>
    <w:rsid w:val="0088669C"/>
    <w:rsid w:val="00895D61"/>
    <w:rsid w:val="008A7B45"/>
    <w:rsid w:val="00930DFD"/>
    <w:rsid w:val="009712B6"/>
    <w:rsid w:val="009A0C97"/>
    <w:rsid w:val="00A621B1"/>
    <w:rsid w:val="00A6420E"/>
    <w:rsid w:val="00AD29CF"/>
    <w:rsid w:val="00B6642F"/>
    <w:rsid w:val="00B844D1"/>
    <w:rsid w:val="00BB7509"/>
    <w:rsid w:val="00C7745C"/>
    <w:rsid w:val="00C81021"/>
    <w:rsid w:val="00CE13B5"/>
    <w:rsid w:val="00D037DD"/>
    <w:rsid w:val="00D478D4"/>
    <w:rsid w:val="00D551ED"/>
    <w:rsid w:val="00D8053C"/>
    <w:rsid w:val="00D81ADF"/>
    <w:rsid w:val="00DB21C6"/>
    <w:rsid w:val="00DC1265"/>
    <w:rsid w:val="00E113A5"/>
    <w:rsid w:val="00E45CD0"/>
    <w:rsid w:val="00E544F8"/>
    <w:rsid w:val="00E6239F"/>
    <w:rsid w:val="00EA566A"/>
    <w:rsid w:val="00EC01C0"/>
    <w:rsid w:val="00F2027B"/>
    <w:rsid w:val="00F5603D"/>
    <w:rsid w:val="00F95B35"/>
    <w:rsid w:val="00FC7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FC54"/>
  <w15:docId w15:val="{C3117EF8-B30A-4861-BE69-2B875102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669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37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37DD"/>
    <w:rPr>
      <w:rFonts w:ascii="Tahoma" w:eastAsia="Times New Roman" w:hAnsi="Tahoma" w:cs="Tahoma"/>
      <w:sz w:val="16"/>
      <w:szCs w:val="16"/>
      <w:lang w:eastAsia="pl-PL"/>
    </w:rPr>
  </w:style>
  <w:style w:type="paragraph" w:customStyle="1" w:styleId="Standard">
    <w:name w:val="Standard"/>
    <w:rsid w:val="00065F28"/>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Normalny1">
    <w:name w:val="Normalny1"/>
    <w:rsid w:val="001B69B8"/>
    <w:pPr>
      <w:spacing w:after="0"/>
    </w:pPr>
    <w:rPr>
      <w:rFonts w:ascii="Arial" w:eastAsia="Arial" w:hAnsi="Arial" w:cs="Arial"/>
      <w:color w:val="00000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91672">
      <w:bodyDiv w:val="1"/>
      <w:marLeft w:val="0"/>
      <w:marRight w:val="0"/>
      <w:marTop w:val="0"/>
      <w:marBottom w:val="0"/>
      <w:divBdr>
        <w:top w:val="none" w:sz="0" w:space="0" w:color="auto"/>
        <w:left w:val="none" w:sz="0" w:space="0" w:color="auto"/>
        <w:bottom w:val="none" w:sz="0" w:space="0" w:color="auto"/>
        <w:right w:val="none" w:sz="0" w:space="0" w:color="auto"/>
      </w:divBdr>
    </w:div>
    <w:div w:id="17960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8FB59-BE61-4F07-8523-1520578E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561</Words>
  <Characters>3369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dc:creator>
  <cp:lastModifiedBy>Totus Tuus</cp:lastModifiedBy>
  <cp:revision>8</cp:revision>
  <cp:lastPrinted>2019-10-04T13:25:00Z</cp:lastPrinted>
  <dcterms:created xsi:type="dcterms:W3CDTF">2019-03-08T09:11:00Z</dcterms:created>
  <dcterms:modified xsi:type="dcterms:W3CDTF">2019-10-04T13:50:00Z</dcterms:modified>
</cp:coreProperties>
</file>